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62DE" w14:textId="752F8621" w:rsidR="00F37993" w:rsidRDefault="007141F2" w:rsidP="00F37993">
      <w:pPr>
        <w:pStyle w:val="Title"/>
      </w:pPr>
      <w:r>
        <w:t>Seventh</w:t>
      </w:r>
      <w:r w:rsidR="00F37993">
        <w:t xml:space="preserve"> Sunday of Easter</w:t>
      </w:r>
    </w:p>
    <w:p w14:paraId="203BB9F8" w14:textId="43AC2FDF" w:rsidR="0013099E" w:rsidRDefault="0013099E" w:rsidP="00AA5818">
      <w:pPr>
        <w:pStyle w:val="Heading1"/>
      </w:pPr>
      <w:r>
        <w:t>Gathering</w:t>
      </w:r>
    </w:p>
    <w:p w14:paraId="2E5A20F5" w14:textId="77777777" w:rsidR="0013099E" w:rsidRDefault="0013099E" w:rsidP="0013099E">
      <w:pPr>
        <w:pStyle w:val="Heading2"/>
      </w:pPr>
      <w:r>
        <w:t>Call to Worship</w:t>
      </w:r>
    </w:p>
    <w:p w14:paraId="377C6BAD" w14:textId="55C66FD1" w:rsidR="002B5E59" w:rsidRDefault="002B5E59" w:rsidP="004531EA">
      <w:r>
        <w:t>We come to worship God in this space.</w:t>
      </w:r>
      <w:r>
        <w:br/>
      </w:r>
      <w:r>
        <w:rPr>
          <w:b/>
          <w:bCs/>
        </w:rPr>
        <w:t>We come to this liminal space,</w:t>
      </w:r>
      <w:r>
        <w:rPr>
          <w:b/>
          <w:bCs/>
        </w:rPr>
        <w:br/>
        <w:t xml:space="preserve">an </w:t>
      </w:r>
      <w:r w:rsidR="00582359">
        <w:rPr>
          <w:b/>
          <w:bCs/>
        </w:rPr>
        <w:t>‘</w:t>
      </w:r>
      <w:r>
        <w:rPr>
          <w:b/>
          <w:bCs/>
        </w:rPr>
        <w:t>in between</w:t>
      </w:r>
      <w:r w:rsidR="00582359">
        <w:rPr>
          <w:b/>
          <w:bCs/>
        </w:rPr>
        <w:t>’</w:t>
      </w:r>
      <w:r>
        <w:rPr>
          <w:b/>
          <w:bCs/>
        </w:rPr>
        <w:t xml:space="preserve"> space,</w:t>
      </w:r>
      <w:r>
        <w:rPr>
          <w:b/>
          <w:bCs/>
        </w:rPr>
        <w:br/>
        <w:t xml:space="preserve">a space between the </w:t>
      </w:r>
      <w:r w:rsidR="00582359">
        <w:rPr>
          <w:b/>
          <w:bCs/>
        </w:rPr>
        <w:t>broken Kingdom of humanity</w:t>
      </w:r>
      <w:r w:rsidR="00582359">
        <w:rPr>
          <w:b/>
          <w:bCs/>
        </w:rPr>
        <w:br/>
        <w:t>and the perfect Kingdom of God.</w:t>
      </w:r>
    </w:p>
    <w:p w14:paraId="760341FD" w14:textId="6297224C" w:rsidR="00F764A5" w:rsidRPr="00F764A5" w:rsidRDefault="00582359" w:rsidP="004531EA">
      <w:r>
        <w:t>We come to hear the teachings of Jesus.</w:t>
      </w:r>
      <w:r>
        <w:br/>
      </w:r>
      <w:r>
        <w:rPr>
          <w:b/>
          <w:bCs/>
        </w:rPr>
        <w:t xml:space="preserve">We come to be inspired by His </w:t>
      </w:r>
      <w:r w:rsidR="00F764A5">
        <w:rPr>
          <w:b/>
          <w:bCs/>
        </w:rPr>
        <w:t>life</w:t>
      </w:r>
      <w:r>
        <w:rPr>
          <w:b/>
          <w:bCs/>
        </w:rPr>
        <w:t>,</w:t>
      </w:r>
      <w:r>
        <w:rPr>
          <w:b/>
          <w:bCs/>
        </w:rPr>
        <w:br/>
        <w:t>we come to be refreshed by His promises,</w:t>
      </w:r>
      <w:r>
        <w:rPr>
          <w:b/>
          <w:bCs/>
        </w:rPr>
        <w:br/>
        <w:t xml:space="preserve">we come to </w:t>
      </w:r>
      <w:r w:rsidR="00F764A5">
        <w:rPr>
          <w:b/>
          <w:bCs/>
        </w:rPr>
        <w:t>lifted up by His teachings.</w:t>
      </w:r>
    </w:p>
    <w:p w14:paraId="75BEB8CF" w14:textId="5CFED69F" w:rsidR="00AE62B6" w:rsidRPr="00AE62B6" w:rsidRDefault="00AE62B6" w:rsidP="004531EA">
      <w:r w:rsidRPr="00AE62B6">
        <w:t>Let us worship God.</w:t>
      </w:r>
    </w:p>
    <w:p w14:paraId="6A508C34" w14:textId="5B0BAEAD" w:rsidR="0013099E" w:rsidRDefault="0013099E" w:rsidP="00867C29">
      <w:pPr>
        <w:pStyle w:val="Heading2"/>
        <w:tabs>
          <w:tab w:val="left" w:pos="6380"/>
        </w:tabs>
      </w:pPr>
      <w:r>
        <w:t>Prayer of Approach</w:t>
      </w:r>
    </w:p>
    <w:p w14:paraId="6A39005B" w14:textId="7CDC516A" w:rsidR="000309DB" w:rsidRDefault="000309DB" w:rsidP="000309DB">
      <w:pPr>
        <w:rPr>
          <w:b/>
          <w:bCs/>
        </w:rPr>
      </w:pPr>
      <w:r>
        <w:rPr>
          <w:b/>
          <w:bCs/>
        </w:rPr>
        <w:t>God of church,</w:t>
      </w:r>
      <w:r>
        <w:rPr>
          <w:b/>
          <w:bCs/>
        </w:rPr>
        <w:br/>
        <w:t>You have gathered us together, to give us hope, to show us love</w:t>
      </w:r>
      <w:r w:rsidR="008312C1">
        <w:rPr>
          <w:b/>
          <w:bCs/>
        </w:rPr>
        <w:t>, to inspire our faith</w:t>
      </w:r>
      <w:r>
        <w:rPr>
          <w:b/>
          <w:bCs/>
        </w:rPr>
        <w:t>:</w:t>
      </w:r>
    </w:p>
    <w:p w14:paraId="6283987E" w14:textId="2F4E6B34" w:rsidR="000309DB" w:rsidRPr="000309DB" w:rsidRDefault="00BA67AF" w:rsidP="000309DB">
      <w:pPr>
        <w:rPr>
          <w:b/>
          <w:bCs/>
        </w:rPr>
      </w:pPr>
      <w:r>
        <w:rPr>
          <w:b/>
          <w:bCs/>
        </w:rPr>
        <w:t>Let our weary souls be refreshed,</w:t>
      </w:r>
      <w:r>
        <w:rPr>
          <w:b/>
          <w:bCs/>
        </w:rPr>
        <w:br/>
        <w:t xml:space="preserve">so that we can be faithful workers in Your vineyard, </w:t>
      </w:r>
      <w:r w:rsidR="008312C1">
        <w:rPr>
          <w:b/>
          <w:bCs/>
        </w:rPr>
        <w:t>helping to make Your Kingdom real here on earth.</w:t>
      </w:r>
    </w:p>
    <w:p w14:paraId="3CB7C6E0" w14:textId="597C9056" w:rsidR="001A4986" w:rsidRPr="00867C29" w:rsidRDefault="003679E0" w:rsidP="001449C2">
      <w:pPr>
        <w:rPr>
          <w:b/>
          <w:bCs/>
        </w:rPr>
      </w:pPr>
      <w:r>
        <w:rPr>
          <w:b/>
          <w:bCs/>
        </w:rPr>
        <w:t>Amen.</w:t>
      </w:r>
    </w:p>
    <w:p w14:paraId="725811A5" w14:textId="2B2C41B3" w:rsidR="0013099E" w:rsidRDefault="0013099E" w:rsidP="0013099E">
      <w:pPr>
        <w:pStyle w:val="Heading2"/>
      </w:pPr>
      <w:r>
        <w:t>Offertory Prayer</w:t>
      </w:r>
    </w:p>
    <w:p w14:paraId="5BE142F9" w14:textId="18558A5F" w:rsidR="008312C1" w:rsidRDefault="00212F38" w:rsidP="008312C1">
      <w:r>
        <w:t>We offer You so much more than money, O God.</w:t>
      </w:r>
      <w:r>
        <w:br/>
      </w:r>
      <w:r>
        <w:rPr>
          <w:b/>
          <w:bCs/>
        </w:rPr>
        <w:t xml:space="preserve">We offer You our love, our creativity, our dreams, </w:t>
      </w:r>
      <w:r w:rsidR="00323DA3">
        <w:rPr>
          <w:b/>
          <w:bCs/>
        </w:rPr>
        <w:t>our faith,</w:t>
      </w:r>
      <w:r w:rsidR="00323DA3">
        <w:rPr>
          <w:b/>
          <w:bCs/>
        </w:rPr>
        <w:br/>
        <w:t>all things which can be put to use in Your dream of a better world.</w:t>
      </w:r>
    </w:p>
    <w:p w14:paraId="25499E2B" w14:textId="294AF883" w:rsidR="00220929" w:rsidRDefault="00323DA3" w:rsidP="008312C1">
      <w:r>
        <w:t>We offer all these things</w:t>
      </w:r>
      <w:r w:rsidR="00220929">
        <w:t>, that they might be used in Your ministries.</w:t>
      </w:r>
      <w:r w:rsidR="00220929">
        <w:br/>
      </w:r>
      <w:r w:rsidR="00220929">
        <w:rPr>
          <w:b/>
          <w:bCs/>
        </w:rPr>
        <w:t>Ministries of support for the homeless,</w:t>
      </w:r>
      <w:r w:rsidR="00220929">
        <w:rPr>
          <w:b/>
          <w:bCs/>
        </w:rPr>
        <w:br/>
        <w:t xml:space="preserve">ministries of </w:t>
      </w:r>
      <w:r w:rsidR="009F2024">
        <w:rPr>
          <w:b/>
          <w:bCs/>
        </w:rPr>
        <w:t>compassion for the poor,</w:t>
      </w:r>
      <w:r w:rsidR="009F2024">
        <w:rPr>
          <w:b/>
          <w:bCs/>
        </w:rPr>
        <w:br/>
        <w:t>ministries of healing for the sick,</w:t>
      </w:r>
      <w:r w:rsidR="009F2024">
        <w:rPr>
          <w:b/>
          <w:bCs/>
        </w:rPr>
        <w:br/>
        <w:t>ministries of maintenance for infrastructure,</w:t>
      </w:r>
      <w:r w:rsidR="009F2024">
        <w:rPr>
          <w:b/>
          <w:bCs/>
        </w:rPr>
        <w:br/>
        <w:t>ministries of teaching for children.</w:t>
      </w:r>
    </w:p>
    <w:p w14:paraId="20A8657E" w14:textId="59CD2103" w:rsidR="00712D5C" w:rsidRPr="00E3633D" w:rsidRDefault="00E3633D" w:rsidP="00712D5C">
      <w:r>
        <w:t>Bless our offerings, that they might be used to glorify Your name.</w:t>
      </w:r>
      <w:r>
        <w:br/>
      </w:r>
      <w:r w:rsidR="00712D5C">
        <w:rPr>
          <w:b/>
          <w:bCs/>
        </w:rPr>
        <w:t>Amen.</w:t>
      </w:r>
    </w:p>
    <w:p w14:paraId="774A5801" w14:textId="77777777" w:rsidR="0013099E" w:rsidRDefault="0013099E" w:rsidP="00AA5818">
      <w:pPr>
        <w:pStyle w:val="Heading1"/>
      </w:pPr>
      <w:r>
        <w:t>Listening</w:t>
      </w:r>
    </w:p>
    <w:p w14:paraId="7A1F1845" w14:textId="77777777" w:rsidR="00C713E7" w:rsidRDefault="00AA5818" w:rsidP="0013099E">
      <w:pPr>
        <w:pStyle w:val="Heading2"/>
      </w:pPr>
      <w:r>
        <w:t>Children’s Time</w:t>
      </w:r>
    </w:p>
    <w:p w14:paraId="15F2FD4A" w14:textId="5ACC0C5E" w:rsidR="00AA5818" w:rsidRDefault="00AA5818" w:rsidP="006E0A66">
      <w:r>
        <w:t xml:space="preserve">Reading: </w:t>
      </w:r>
      <w:hyperlink r:id="rId7" w:history="1">
        <w:r w:rsidR="00A91F98">
          <w:rPr>
            <w:rStyle w:val="Hyperlink"/>
            <w:rFonts w:ascii="Calibri" w:hAnsi="Calibri" w:cs="Calibri"/>
            <w:color w:val="948A54"/>
          </w:rPr>
          <w:t>1 Peter 4:12-16</w:t>
        </w:r>
      </w:hyperlink>
      <w:r w:rsidR="006E0A66">
        <w:t xml:space="preserve"> </w:t>
      </w:r>
      <w:r>
        <w:t>(</w:t>
      </w:r>
      <w:r w:rsidRPr="006E0A66">
        <w:rPr>
          <w:i/>
          <w:iCs/>
        </w:rPr>
        <w:t>The Message</w:t>
      </w:r>
      <w:r>
        <w:t>)</w:t>
      </w:r>
    </w:p>
    <w:p w14:paraId="25EBBADA" w14:textId="6A6B5646" w:rsidR="00AA5818" w:rsidRDefault="001A1A5B">
      <w:r>
        <w:lastRenderedPageBreak/>
        <w:t>Peter acknowledges that his readers are suffering for their faith. People still suffer for their faith. Who is suffering for their faith today? How?</w:t>
      </w:r>
    </w:p>
    <w:p w14:paraId="5F6C1529" w14:textId="77777777" w:rsidR="00AA5818" w:rsidRDefault="00AA5818" w:rsidP="0013099E">
      <w:pPr>
        <w:pStyle w:val="Heading3"/>
      </w:pPr>
      <w:r>
        <w:t>Questions</w:t>
      </w:r>
    </w:p>
    <w:p w14:paraId="609648E2" w14:textId="77777777" w:rsidR="00992C9B" w:rsidRDefault="00992C9B" w:rsidP="00AA5818">
      <w:pPr>
        <w:pStyle w:val="ListParagraph"/>
        <w:numPr>
          <w:ilvl w:val="0"/>
          <w:numId w:val="1"/>
        </w:numPr>
      </w:pPr>
      <w:r>
        <w:t>What does it mean to suffer for your faith?</w:t>
      </w:r>
    </w:p>
    <w:p w14:paraId="1B911079" w14:textId="31D557CE" w:rsidR="0004739F" w:rsidRDefault="001A1A5B" w:rsidP="00AA5818">
      <w:pPr>
        <w:pStyle w:val="ListParagraph"/>
        <w:numPr>
          <w:ilvl w:val="0"/>
          <w:numId w:val="1"/>
        </w:numPr>
      </w:pPr>
      <w:r>
        <w:t>How are people in other countries suffering for their faith?</w:t>
      </w:r>
    </w:p>
    <w:p w14:paraId="75FEF144" w14:textId="674131B7" w:rsidR="001A1A5B" w:rsidRDefault="001A1A5B" w:rsidP="00AA5818">
      <w:pPr>
        <w:pStyle w:val="ListParagraph"/>
        <w:numPr>
          <w:ilvl w:val="0"/>
          <w:numId w:val="1"/>
        </w:numPr>
      </w:pPr>
      <w:r>
        <w:t>How are people here suffering for their faith? Are they really suffering, or just inconvenienced?</w:t>
      </w:r>
    </w:p>
    <w:p w14:paraId="6EBED443" w14:textId="2E6CF782" w:rsidR="00AA5818" w:rsidRDefault="00AA5818" w:rsidP="008623FF">
      <w:pPr>
        <w:pStyle w:val="Heading2"/>
      </w:pPr>
      <w:r>
        <w:t>Sermon</w:t>
      </w:r>
    </w:p>
    <w:p w14:paraId="25600414" w14:textId="701960D3" w:rsidR="00D90788" w:rsidRDefault="00D90788" w:rsidP="00D90788">
      <w:r>
        <w:t xml:space="preserve">Reading: </w:t>
      </w:r>
      <w:hyperlink r:id="rId8" w:history="1">
        <w:r w:rsidRPr="00C54A12">
          <w:rPr>
            <w:rStyle w:val="Hyperlink"/>
          </w:rPr>
          <w:t>Acts 1:6-14</w:t>
        </w:r>
      </w:hyperlink>
      <w:r>
        <w:t xml:space="preserve"> (NRSV</w:t>
      </w:r>
      <w:r w:rsidR="00C54A12">
        <w:t>)</w:t>
      </w:r>
    </w:p>
    <w:p w14:paraId="18A48201" w14:textId="47FAAE88" w:rsidR="00501E9F" w:rsidRPr="00D90788" w:rsidRDefault="007578CB" w:rsidP="00D90788">
      <w:r>
        <w:t xml:space="preserve">Going back to just after the Resurrection of the Lord, we hear of Jesus’ ascension into heaven and the apostles returning to Jerusalem. Before He leaves, they ask about when </w:t>
      </w:r>
      <w:r w:rsidR="00646BDA">
        <w:t>Israel will be restored. As usual, His response is not as straightforward as they, or we, would have liked. But it is still relevant to us today.</w:t>
      </w:r>
    </w:p>
    <w:p w14:paraId="5C836836" w14:textId="77777777" w:rsidR="00AA5818" w:rsidRDefault="00AA5818" w:rsidP="0013099E">
      <w:pPr>
        <w:pStyle w:val="Heading3"/>
      </w:pPr>
      <w:r>
        <w:t>Questions</w:t>
      </w:r>
    </w:p>
    <w:p w14:paraId="5D9B1BAE" w14:textId="1BF70B11" w:rsidR="00EC1E5B" w:rsidRDefault="00207841" w:rsidP="00AA5818">
      <w:pPr>
        <w:pStyle w:val="ListParagraph"/>
        <w:numPr>
          <w:ilvl w:val="0"/>
          <w:numId w:val="2"/>
        </w:numPr>
      </w:pPr>
      <w:r>
        <w:t>Why did Luke record the apostles’ question?</w:t>
      </w:r>
    </w:p>
    <w:p w14:paraId="6F703967" w14:textId="7147CA40" w:rsidR="007B2BDF" w:rsidRDefault="007B2BDF" w:rsidP="00AA5818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reasons Jesus answered the way He did?</w:t>
      </w:r>
    </w:p>
    <w:p w14:paraId="6A26ED03" w14:textId="7E71C3FC" w:rsidR="004C6661" w:rsidRDefault="004C6661" w:rsidP="00AA5818">
      <w:pPr>
        <w:pStyle w:val="ListParagraph"/>
        <w:numPr>
          <w:ilvl w:val="0"/>
          <w:numId w:val="2"/>
        </w:numPr>
      </w:pPr>
      <w:r>
        <w:t>For what are we waiting today?</w:t>
      </w:r>
    </w:p>
    <w:p w14:paraId="681FCADA" w14:textId="6D789D5F" w:rsidR="007B2BDF" w:rsidRDefault="007B2BDF" w:rsidP="00AA5818">
      <w:pPr>
        <w:pStyle w:val="ListParagraph"/>
        <w:numPr>
          <w:ilvl w:val="0"/>
          <w:numId w:val="2"/>
        </w:numPr>
      </w:pPr>
      <w:r>
        <w:t xml:space="preserve">What </w:t>
      </w:r>
      <w:r w:rsidR="004C6661">
        <w:t>should we be doing?</w:t>
      </w:r>
    </w:p>
    <w:p w14:paraId="11C57237" w14:textId="77777777" w:rsidR="0013099E" w:rsidRDefault="0013099E" w:rsidP="0013099E">
      <w:pPr>
        <w:pStyle w:val="Heading1"/>
      </w:pPr>
      <w:r>
        <w:t>Serving</w:t>
      </w:r>
    </w:p>
    <w:p w14:paraId="5EBB5A1B" w14:textId="77777777" w:rsidR="0013099E" w:rsidRDefault="0013099E" w:rsidP="0013099E">
      <w:pPr>
        <w:pStyle w:val="Heading2"/>
      </w:pPr>
      <w:r>
        <w:t>Prayers for Community</w:t>
      </w:r>
    </w:p>
    <w:p w14:paraId="547CAB81" w14:textId="52B145D7" w:rsidR="00712D5C" w:rsidRDefault="00712D5C" w:rsidP="00712D5C">
      <w:pPr>
        <w:rPr>
          <w:i/>
          <w:iCs/>
        </w:rPr>
      </w:pPr>
      <w:r>
        <w:rPr>
          <w:i/>
          <w:iCs/>
        </w:rPr>
        <w:t>Refrain:</w:t>
      </w:r>
    </w:p>
    <w:p w14:paraId="32E45405" w14:textId="44C2C6C5" w:rsidR="009F15B9" w:rsidRPr="00700AF7" w:rsidRDefault="009F15B9" w:rsidP="00712D5C">
      <w:r>
        <w:t>We wait for the coming of the Holy Spirit.</w:t>
      </w:r>
      <w:r w:rsidR="00700AF7">
        <w:br/>
      </w:r>
      <w:r>
        <w:rPr>
          <w:b/>
          <w:bCs/>
        </w:rPr>
        <w:t>We wait with anticipation to answer the Spirit’s call.</w:t>
      </w:r>
    </w:p>
    <w:p w14:paraId="5F7D4673" w14:textId="64049260" w:rsidR="00DF7862" w:rsidRDefault="00DF7862" w:rsidP="0013099E">
      <w:pPr>
        <w:pStyle w:val="Heading2"/>
      </w:pPr>
      <w:r>
        <w:t>Closing Hymn</w:t>
      </w:r>
    </w:p>
    <w:p w14:paraId="1E705C98" w14:textId="1496C556" w:rsidR="00DF7862" w:rsidRPr="00725FED" w:rsidRDefault="00FD5E43" w:rsidP="00DF7862">
      <w:pPr>
        <w:rPr>
          <w:i/>
        </w:rPr>
      </w:pPr>
      <w:r>
        <w:t>“Servant Song”</w:t>
      </w:r>
      <w:r w:rsidR="00F66FA8">
        <w:tab/>
      </w:r>
      <w:r w:rsidR="00F66FA8">
        <w:tab/>
        <w:t>Richard Gillard</w:t>
      </w:r>
      <w:r w:rsidR="00137378">
        <w:t>, 1977</w:t>
      </w:r>
    </w:p>
    <w:p w14:paraId="4438305C" w14:textId="12F52050" w:rsidR="00F40309" w:rsidRDefault="0013099E" w:rsidP="00974FD8">
      <w:pPr>
        <w:pStyle w:val="Heading2"/>
      </w:pPr>
      <w:r>
        <w:t>Benediction</w:t>
      </w:r>
    </w:p>
    <w:p w14:paraId="30CD255E" w14:textId="10FC3434" w:rsidR="00BC10C1" w:rsidRDefault="00974FD8" w:rsidP="00974FD8">
      <w:pPr>
        <w:rPr>
          <w:b/>
          <w:bCs/>
        </w:rPr>
      </w:pPr>
      <w:r>
        <w:t>We wait for the coming of the Lord.</w:t>
      </w:r>
      <w:r>
        <w:br/>
      </w:r>
      <w:r w:rsidR="00AA29DF">
        <w:rPr>
          <w:b/>
          <w:bCs/>
        </w:rPr>
        <w:t xml:space="preserve">We will </w:t>
      </w:r>
      <w:r>
        <w:rPr>
          <w:b/>
          <w:bCs/>
        </w:rPr>
        <w:t>listen for the Spirit</w:t>
      </w:r>
      <w:r w:rsidR="000852F9">
        <w:rPr>
          <w:b/>
          <w:bCs/>
        </w:rPr>
        <w:t>, who calls us out into the world,</w:t>
      </w:r>
      <w:r w:rsidR="000852F9">
        <w:rPr>
          <w:b/>
          <w:bCs/>
        </w:rPr>
        <w:br/>
        <w:t>to work while we wait,</w:t>
      </w:r>
      <w:r w:rsidR="000852F9">
        <w:rPr>
          <w:b/>
          <w:bCs/>
        </w:rPr>
        <w:br/>
        <w:t>to reach out to others who are waiting,</w:t>
      </w:r>
      <w:r w:rsidR="000852F9">
        <w:rPr>
          <w:b/>
          <w:bCs/>
        </w:rPr>
        <w:br/>
        <w:t>to give hope to those who wait</w:t>
      </w:r>
      <w:r w:rsidR="00BC10C1">
        <w:rPr>
          <w:b/>
          <w:bCs/>
        </w:rPr>
        <w:t>.</w:t>
      </w:r>
    </w:p>
    <w:p w14:paraId="23C2FC9D" w14:textId="0B7E39D7" w:rsidR="001E10F6" w:rsidRDefault="00BC10C1" w:rsidP="00974FD8">
      <w:pPr>
        <w:rPr>
          <w:b/>
          <w:bCs/>
        </w:rPr>
      </w:pPr>
      <w:r w:rsidRPr="00BC10C1">
        <w:t xml:space="preserve">As </w:t>
      </w:r>
      <w:r>
        <w:t>we wait,</w:t>
      </w:r>
      <w:r>
        <w:br/>
      </w:r>
      <w:r w:rsidR="00AA29DF">
        <w:rPr>
          <w:b/>
          <w:bCs/>
        </w:rPr>
        <w:t xml:space="preserve">we will </w:t>
      </w:r>
      <w:r>
        <w:rPr>
          <w:b/>
          <w:bCs/>
        </w:rPr>
        <w:t>not lose faith</w:t>
      </w:r>
      <w:r w:rsidR="00AA29DF">
        <w:rPr>
          <w:b/>
          <w:bCs/>
        </w:rPr>
        <w:t>,</w:t>
      </w:r>
      <w:r w:rsidR="00AA29DF">
        <w:rPr>
          <w:b/>
          <w:bCs/>
        </w:rPr>
        <w:br/>
        <w:t>we will not despair,</w:t>
      </w:r>
      <w:r w:rsidR="00AA29DF">
        <w:rPr>
          <w:b/>
          <w:bCs/>
        </w:rPr>
        <w:br/>
        <w:t>we will not give up.</w:t>
      </w:r>
    </w:p>
    <w:p w14:paraId="047DA2FC" w14:textId="0271F288" w:rsidR="001E10F6" w:rsidRPr="001E10F6" w:rsidRDefault="001E10F6" w:rsidP="00974FD8">
      <w:r>
        <w:t>For Jesus is coming</w:t>
      </w:r>
      <w:r w:rsidR="0030580F">
        <w:t>.</w:t>
      </w:r>
    </w:p>
    <w:p w14:paraId="6C496834" w14:textId="1D795035" w:rsidR="0056248B" w:rsidRPr="00F40309" w:rsidRDefault="0056248B" w:rsidP="0056248B">
      <w:pPr>
        <w:pStyle w:val="Heading2"/>
      </w:pPr>
      <w:r>
        <w:t>Amen</w:t>
      </w:r>
    </w:p>
    <w:sectPr w:rsidR="0056248B" w:rsidRPr="00F403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C71F" w14:textId="77777777" w:rsidR="00184DCB" w:rsidRDefault="00184DCB" w:rsidP="00752A53">
      <w:pPr>
        <w:spacing w:after="0" w:line="240" w:lineRule="auto"/>
      </w:pPr>
      <w:r>
        <w:separator/>
      </w:r>
    </w:p>
  </w:endnote>
  <w:endnote w:type="continuationSeparator" w:id="0">
    <w:p w14:paraId="691E99B0" w14:textId="77777777" w:rsidR="00184DCB" w:rsidRDefault="00184DCB" w:rsidP="0075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69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B8812" w14:textId="258E6BFA" w:rsidR="003D4611" w:rsidRDefault="003D4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4C178" w14:textId="77777777" w:rsidR="00752A53" w:rsidRDefault="0075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FE8B" w14:textId="77777777" w:rsidR="00184DCB" w:rsidRDefault="00184DCB" w:rsidP="00752A53">
      <w:pPr>
        <w:spacing w:after="0" w:line="240" w:lineRule="auto"/>
      </w:pPr>
      <w:r>
        <w:separator/>
      </w:r>
    </w:p>
  </w:footnote>
  <w:footnote w:type="continuationSeparator" w:id="0">
    <w:p w14:paraId="36AC8999" w14:textId="77777777" w:rsidR="00184DCB" w:rsidRDefault="00184DCB" w:rsidP="0075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D0EE" w14:textId="3F1E3965" w:rsidR="001D1178" w:rsidRDefault="001D1178" w:rsidP="001D1178">
    <w:pPr>
      <w:pStyle w:val="Header"/>
    </w:pPr>
    <w:r>
      <w:t xml:space="preserve">May </w:t>
    </w:r>
    <w:r w:rsidR="007141F2">
      <w:t>24</w:t>
    </w:r>
    <w:r w:rsidRPr="001D1178">
      <w:rPr>
        <w:vertAlign w:val="superscript"/>
      </w:rPr>
      <w:t>th</w:t>
    </w:r>
    <w:r>
      <w:t>, 2020</w:t>
    </w:r>
    <w:r>
      <w:tab/>
    </w:r>
    <w:r>
      <w:tab/>
      <w:t>Toronto Chinese United Church</w:t>
    </w:r>
  </w:p>
  <w:p w14:paraId="434B0DF8" w14:textId="7F1F3B9F" w:rsidR="00752A53" w:rsidRDefault="001D1178">
    <w:pPr>
      <w:pStyle w:val="Header"/>
    </w:pPr>
    <w:r>
      <w:t xml:space="preserve">Year A, Easter </w:t>
    </w:r>
    <w:r w:rsidR="007141F2">
      <w:t>7</w:t>
    </w:r>
    <w:r>
      <w:tab/>
    </w:r>
    <w:r>
      <w:tab/>
    </w:r>
    <w:proofErr w:type="spellStart"/>
    <w:r>
      <w:t>Rev’d</w:t>
    </w:r>
    <w:proofErr w:type="spellEnd"/>
    <w:r>
      <w:t xml:space="preserve"> Tom MacNeil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912"/>
    <w:multiLevelType w:val="multilevel"/>
    <w:tmpl w:val="447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05B1D"/>
    <w:multiLevelType w:val="hybridMultilevel"/>
    <w:tmpl w:val="02827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19F0"/>
    <w:multiLevelType w:val="hybridMultilevel"/>
    <w:tmpl w:val="33EC5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9E"/>
    <w:rsid w:val="000309DB"/>
    <w:rsid w:val="0004739F"/>
    <w:rsid w:val="000770ED"/>
    <w:rsid w:val="000852F9"/>
    <w:rsid w:val="0013099E"/>
    <w:rsid w:val="00137378"/>
    <w:rsid w:val="001449C2"/>
    <w:rsid w:val="00145926"/>
    <w:rsid w:val="00184DCB"/>
    <w:rsid w:val="0019192D"/>
    <w:rsid w:val="001A1A5B"/>
    <w:rsid w:val="001A4986"/>
    <w:rsid w:val="001A7903"/>
    <w:rsid w:val="001D1178"/>
    <w:rsid w:val="001E10F6"/>
    <w:rsid w:val="00207841"/>
    <w:rsid w:val="00212F38"/>
    <w:rsid w:val="00220929"/>
    <w:rsid w:val="00273C78"/>
    <w:rsid w:val="00286EEB"/>
    <w:rsid w:val="002B5E59"/>
    <w:rsid w:val="0030580F"/>
    <w:rsid w:val="00323DA3"/>
    <w:rsid w:val="00333F09"/>
    <w:rsid w:val="003455C2"/>
    <w:rsid w:val="00360E38"/>
    <w:rsid w:val="003679E0"/>
    <w:rsid w:val="003807B7"/>
    <w:rsid w:val="0039012D"/>
    <w:rsid w:val="00392B71"/>
    <w:rsid w:val="003D4611"/>
    <w:rsid w:val="003E339B"/>
    <w:rsid w:val="004531EA"/>
    <w:rsid w:val="004970DD"/>
    <w:rsid w:val="004B0784"/>
    <w:rsid w:val="004C6661"/>
    <w:rsid w:val="00501E9F"/>
    <w:rsid w:val="0056248B"/>
    <w:rsid w:val="00582359"/>
    <w:rsid w:val="00583948"/>
    <w:rsid w:val="005C0D18"/>
    <w:rsid w:val="005F645E"/>
    <w:rsid w:val="006268FA"/>
    <w:rsid w:val="00645DF0"/>
    <w:rsid w:val="00646BDA"/>
    <w:rsid w:val="006673CD"/>
    <w:rsid w:val="006A14E0"/>
    <w:rsid w:val="006C1A0A"/>
    <w:rsid w:val="006C58B6"/>
    <w:rsid w:val="006D6717"/>
    <w:rsid w:val="006E0A66"/>
    <w:rsid w:val="00700AF7"/>
    <w:rsid w:val="00712D5C"/>
    <w:rsid w:val="007141F2"/>
    <w:rsid w:val="00725FED"/>
    <w:rsid w:val="00752A53"/>
    <w:rsid w:val="007578CB"/>
    <w:rsid w:val="007747B4"/>
    <w:rsid w:val="00794C37"/>
    <w:rsid w:val="007A173A"/>
    <w:rsid w:val="007A7717"/>
    <w:rsid w:val="007B2BDF"/>
    <w:rsid w:val="007C719C"/>
    <w:rsid w:val="007F47F8"/>
    <w:rsid w:val="008219D9"/>
    <w:rsid w:val="008312C1"/>
    <w:rsid w:val="00845109"/>
    <w:rsid w:val="008623FF"/>
    <w:rsid w:val="00867C29"/>
    <w:rsid w:val="00886421"/>
    <w:rsid w:val="008F42FE"/>
    <w:rsid w:val="009217BD"/>
    <w:rsid w:val="009674AF"/>
    <w:rsid w:val="00974FD8"/>
    <w:rsid w:val="00992C9B"/>
    <w:rsid w:val="009A7F66"/>
    <w:rsid w:val="009F15B9"/>
    <w:rsid w:val="009F2024"/>
    <w:rsid w:val="00A252E0"/>
    <w:rsid w:val="00A91F98"/>
    <w:rsid w:val="00AA29DF"/>
    <w:rsid w:val="00AA5818"/>
    <w:rsid w:val="00AE62B6"/>
    <w:rsid w:val="00B22C9B"/>
    <w:rsid w:val="00B7418A"/>
    <w:rsid w:val="00BA67AF"/>
    <w:rsid w:val="00BC10C1"/>
    <w:rsid w:val="00C54A12"/>
    <w:rsid w:val="00C713E7"/>
    <w:rsid w:val="00C73B6C"/>
    <w:rsid w:val="00CD4D36"/>
    <w:rsid w:val="00CE3B36"/>
    <w:rsid w:val="00D16DF6"/>
    <w:rsid w:val="00D90788"/>
    <w:rsid w:val="00DC2D01"/>
    <w:rsid w:val="00DF7862"/>
    <w:rsid w:val="00E3633D"/>
    <w:rsid w:val="00E37E9D"/>
    <w:rsid w:val="00EB36D9"/>
    <w:rsid w:val="00EC1E5B"/>
    <w:rsid w:val="00EC4BFC"/>
    <w:rsid w:val="00F32C76"/>
    <w:rsid w:val="00F37993"/>
    <w:rsid w:val="00F40309"/>
    <w:rsid w:val="00F506D5"/>
    <w:rsid w:val="00F66FA8"/>
    <w:rsid w:val="00F764A5"/>
    <w:rsid w:val="00F8176A"/>
    <w:rsid w:val="00FD082B"/>
    <w:rsid w:val="00FD54A6"/>
    <w:rsid w:val="00FD5E43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EDF9"/>
  <w15:chartTrackingRefBased/>
  <w15:docId w15:val="{D64FBA72-ECC6-4160-9654-54F6D8E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DD"/>
  </w:style>
  <w:style w:type="paragraph" w:styleId="Heading1">
    <w:name w:val="heading 1"/>
    <w:basedOn w:val="Normal"/>
    <w:next w:val="Normal"/>
    <w:link w:val="Heading1Char"/>
    <w:uiPriority w:val="9"/>
    <w:qFormat/>
    <w:rsid w:val="00DF7862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F66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99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30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799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37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53"/>
  </w:style>
  <w:style w:type="paragraph" w:styleId="Footer">
    <w:name w:val="footer"/>
    <w:basedOn w:val="Normal"/>
    <w:link w:val="FooterChar"/>
    <w:uiPriority w:val="99"/>
    <w:unhideWhenUsed/>
    <w:rsid w:val="0075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53"/>
  </w:style>
  <w:style w:type="character" w:styleId="FollowedHyperlink">
    <w:name w:val="FollowedHyperlink"/>
    <w:basedOn w:val="DefaultParagraphFont"/>
    <w:uiPriority w:val="99"/>
    <w:semiHidden/>
    <w:unhideWhenUsed/>
    <w:rsid w:val="006E0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+1%3A6-14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Peter+4%3A12-14%3B&amp;version=M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MacNeil</cp:lastModifiedBy>
  <cp:revision>102</cp:revision>
  <cp:lastPrinted>2020-05-23T17:31:00Z</cp:lastPrinted>
  <dcterms:created xsi:type="dcterms:W3CDTF">2020-05-04T19:48:00Z</dcterms:created>
  <dcterms:modified xsi:type="dcterms:W3CDTF">2020-05-23T17:33:00Z</dcterms:modified>
</cp:coreProperties>
</file>